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A97C47">
        <w:rPr>
          <w:rFonts w:ascii="Bookman Old Style" w:hAnsi="Bookman Old Style" w:cs="Times New Roman"/>
          <w:b/>
          <w:i/>
        </w:rPr>
        <w:t>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10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A97C47">
        <w:rPr>
          <w:rFonts w:ascii="Bookman Old Style" w:hAnsi="Bookman Old Style" w:cs="Arial"/>
          <w:b/>
          <w:i/>
        </w:rPr>
        <w:t>4</w:t>
      </w:r>
      <w:r w:rsidR="007324EF">
        <w:rPr>
          <w:rFonts w:ascii="Bookman Old Style" w:hAnsi="Bookman Old Style" w:cs="Arial"/>
          <w:b/>
          <w:i/>
        </w:rPr>
        <w:t xml:space="preserve"> – 1</w:t>
      </w:r>
      <w:r w:rsidR="00A97C47">
        <w:rPr>
          <w:rFonts w:ascii="Bookman Old Style" w:hAnsi="Bookman Old Style" w:cs="Arial"/>
          <w:b/>
          <w:i/>
        </w:rPr>
        <w:t>2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</w:t>
      </w:r>
      <w:r w:rsidR="00A97C47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A97C47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A97C47">
        <w:rPr>
          <w:rFonts w:ascii="Bookman Old Style" w:hAnsi="Bookman Old Style"/>
          <w:b/>
          <w:i/>
        </w:rPr>
        <w:t>61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F0882" w:rsidRDefault="00B678AD" w:rsidP="006D0A73">
      <w:pPr>
        <w:ind w:firstLine="708"/>
        <w:jc w:val="both"/>
        <w:rPr>
          <w:rFonts w:ascii="Bookman Old Style" w:hAnsi="Bookman Old Style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 xml:space="preserve">Köy tüzel kişiliklerine aitken, ilimiz genelinde kurulan belediyelere devir olunan mezarlık, çeşme ve arsası, kargir depo, futbol sahası, köy meydanı v.b yerlerin; </w:t>
      </w:r>
      <w:r w:rsidR="00A97C47">
        <w:rPr>
          <w:rFonts w:ascii="Bookman Old Style" w:eastAsia="Batang" w:hAnsi="Bookman Old Style"/>
          <w:b/>
          <w:bCs/>
          <w:i/>
          <w:iCs/>
        </w:rPr>
        <w:t>12.11.2012 tarih ve 6360 sayılı Kanun ile kapatılan belediyelerin</w:t>
      </w:r>
      <w:r w:rsidR="007324EF" w:rsidRPr="007324EF">
        <w:rPr>
          <w:rFonts w:ascii="Bookman Old Style" w:hAnsi="Bookman Old Style"/>
          <w:b/>
          <w:i/>
        </w:rPr>
        <w:t xml:space="preserve">, İl Özel İdaresine tescilleri yapılan </w:t>
      </w:r>
      <w:r w:rsidR="00BE53E6">
        <w:rPr>
          <w:rFonts w:ascii="Bookman Old Style" w:hAnsi="Bookman Old Style"/>
          <w:b/>
          <w:i/>
        </w:rPr>
        <w:t xml:space="preserve">Gökçebey Hacımusa Merkezde bulunan 67.00.3 taşınmaz nolu </w:t>
      </w:r>
      <w:r w:rsidR="000903BA">
        <w:rPr>
          <w:rFonts w:ascii="Bookman Old Style" w:hAnsi="Bookman Old Style"/>
          <w:b/>
          <w:i/>
        </w:rPr>
        <w:t xml:space="preserve">122 ada 30 parselde kayıtlı </w:t>
      </w:r>
      <w:r w:rsidR="00BE53E6">
        <w:rPr>
          <w:rFonts w:ascii="Bookman Old Style" w:hAnsi="Bookman Old Style"/>
          <w:b/>
          <w:i/>
        </w:rPr>
        <w:t xml:space="preserve">456.46 m²’lik  arsa , Gökçebey Hacımusa Merkezde bulunan 67.00.4 taşınmaz nolu </w:t>
      </w:r>
      <w:r w:rsidR="000903BA">
        <w:rPr>
          <w:rFonts w:ascii="Bookman Old Style" w:hAnsi="Bookman Old Style"/>
          <w:b/>
          <w:i/>
        </w:rPr>
        <w:t xml:space="preserve">124 ada 49 parselde kayıtlı </w:t>
      </w:r>
      <w:r w:rsidR="00BE53E6">
        <w:rPr>
          <w:rFonts w:ascii="Bookman Old Style" w:hAnsi="Bookman Old Style"/>
          <w:b/>
          <w:i/>
        </w:rPr>
        <w:t>647,74m²’lik tarla, Gökçebey Hacımusa Merkezde bulunan 67.00.5 taşınmaz nolu</w:t>
      </w:r>
      <w:r w:rsidR="000903BA">
        <w:rPr>
          <w:rFonts w:ascii="Bookman Old Style" w:hAnsi="Bookman Old Style"/>
          <w:b/>
          <w:i/>
        </w:rPr>
        <w:t xml:space="preserve"> 124 ada 65 parselde kayıtlı</w:t>
      </w:r>
      <w:r w:rsidR="00BE53E6">
        <w:rPr>
          <w:rFonts w:ascii="Bookman Old Style" w:hAnsi="Bookman Old Style"/>
          <w:b/>
          <w:i/>
        </w:rPr>
        <w:t xml:space="preserve"> 305,45m²’lik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67.00.6 taşınmaz nolu </w:t>
      </w:r>
      <w:r w:rsidR="000903BA">
        <w:rPr>
          <w:rFonts w:ascii="Bookman Old Style" w:hAnsi="Bookman Old Style"/>
          <w:b/>
          <w:i/>
        </w:rPr>
        <w:t xml:space="preserve">140 ada 30 parselde kayıtlı </w:t>
      </w:r>
      <w:r w:rsidR="00BE53E6">
        <w:rPr>
          <w:rFonts w:ascii="Bookman Old Style" w:hAnsi="Bookman Old Style"/>
          <w:b/>
          <w:i/>
        </w:rPr>
        <w:t>433,31m²’lik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67.00.7 taşınmaz nolu</w:t>
      </w:r>
      <w:r w:rsidR="000903BA">
        <w:rPr>
          <w:rFonts w:ascii="Bookman Old Style" w:hAnsi="Bookman Old Style"/>
          <w:b/>
          <w:i/>
        </w:rPr>
        <w:t xml:space="preserve"> 142 ada 1 parselde kayıtlı </w:t>
      </w:r>
      <w:r w:rsidR="00BE53E6">
        <w:rPr>
          <w:rFonts w:ascii="Bookman Old Style" w:hAnsi="Bookman Old Style"/>
          <w:b/>
          <w:i/>
        </w:rPr>
        <w:t xml:space="preserve">128,08m²’lik arsa, Gökçebey Hacımusa Merkezde bulunan 67.00.8 taşınmaz nolu </w:t>
      </w:r>
      <w:r w:rsidR="000903BA">
        <w:rPr>
          <w:rFonts w:ascii="Bookman Old Style" w:hAnsi="Bookman Old Style"/>
          <w:b/>
          <w:i/>
        </w:rPr>
        <w:t xml:space="preserve">180 ada 1 parselde kayıtlı </w:t>
      </w:r>
      <w:r w:rsidR="00BE53E6">
        <w:rPr>
          <w:rFonts w:ascii="Bookman Old Style" w:hAnsi="Bookman Old Style"/>
          <w:b/>
          <w:i/>
        </w:rPr>
        <w:t>178,29m²’lik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 xml:space="preserve">Gökçebey Hacımusa Merkezde bulunan 67.00.9 taşınmaz nolu </w:t>
      </w:r>
      <w:r w:rsidR="000903BA">
        <w:rPr>
          <w:rFonts w:ascii="Bookman Old Style" w:hAnsi="Bookman Old Style"/>
          <w:b/>
          <w:i/>
        </w:rPr>
        <w:t xml:space="preserve">181 ada 1 parselde kayıtlı </w:t>
      </w:r>
      <w:r w:rsidR="00BE53E6">
        <w:rPr>
          <w:rFonts w:ascii="Bookman Old Style" w:hAnsi="Bookman Old Style"/>
          <w:b/>
          <w:i/>
        </w:rPr>
        <w:t>44,49m²’lik arsa,</w:t>
      </w:r>
      <w:r w:rsidR="00BE53E6" w:rsidRPr="00BE53E6">
        <w:rPr>
          <w:rFonts w:ascii="Bookman Old Style" w:hAnsi="Bookman Old Style"/>
          <w:b/>
          <w:i/>
        </w:rPr>
        <w:t xml:space="preserve"> </w:t>
      </w:r>
      <w:r w:rsidR="00BE53E6">
        <w:rPr>
          <w:rFonts w:ascii="Bookman Old Style" w:hAnsi="Bookman Old Style"/>
          <w:b/>
          <w:i/>
        </w:rPr>
        <w:t>Gökçebey Hacımusa Merkezde bulunan 67.00.</w:t>
      </w:r>
      <w:r w:rsidR="00436093">
        <w:rPr>
          <w:rFonts w:ascii="Bookman Old Style" w:hAnsi="Bookman Old Style"/>
          <w:b/>
          <w:i/>
        </w:rPr>
        <w:t>11</w:t>
      </w:r>
      <w:r w:rsidR="00BE53E6">
        <w:rPr>
          <w:rFonts w:ascii="Bookman Old Style" w:hAnsi="Bookman Old Style"/>
          <w:b/>
          <w:i/>
        </w:rPr>
        <w:t xml:space="preserve"> taşınmaz nolu </w:t>
      </w:r>
      <w:r w:rsidR="000903BA">
        <w:rPr>
          <w:rFonts w:ascii="Bookman Old Style" w:hAnsi="Bookman Old Style"/>
          <w:b/>
          <w:i/>
        </w:rPr>
        <w:t xml:space="preserve">181 ada 34 parselde kayıtlı </w:t>
      </w:r>
      <w:r w:rsidR="00436093">
        <w:rPr>
          <w:rFonts w:ascii="Bookman Old Style" w:hAnsi="Bookman Old Style"/>
          <w:b/>
          <w:i/>
        </w:rPr>
        <w:t>632</w:t>
      </w:r>
      <w:r w:rsidR="00BE53E6">
        <w:rPr>
          <w:rFonts w:ascii="Bookman Old Style" w:hAnsi="Bookman Old Style"/>
          <w:b/>
          <w:i/>
        </w:rPr>
        <w:t>,</w:t>
      </w:r>
      <w:r w:rsidR="00436093">
        <w:rPr>
          <w:rFonts w:ascii="Bookman Old Style" w:hAnsi="Bookman Old Style"/>
          <w:b/>
          <w:i/>
        </w:rPr>
        <w:t>66</w:t>
      </w:r>
      <w:r w:rsidR="00BE53E6">
        <w:rPr>
          <w:rFonts w:ascii="Bookman Old Style" w:hAnsi="Bookman Old Style"/>
          <w:b/>
          <w:i/>
        </w:rPr>
        <w:t xml:space="preserve">m²’lik arsa, </w:t>
      </w:r>
      <w:r w:rsidR="00436093">
        <w:rPr>
          <w:rFonts w:ascii="Bookman Old Style" w:hAnsi="Bookman Old Style"/>
          <w:b/>
          <w:i/>
        </w:rPr>
        <w:t xml:space="preserve">Gökçebey Herkeme de bulunan 67.00.12 taşınmaz nolu </w:t>
      </w:r>
      <w:r w:rsidR="000903BA">
        <w:rPr>
          <w:rFonts w:ascii="Bookman Old Style" w:hAnsi="Bookman Old Style"/>
          <w:b/>
          <w:i/>
        </w:rPr>
        <w:t xml:space="preserve">203 ada 143 parselde kayıtlı </w:t>
      </w:r>
      <w:r w:rsidR="00436093">
        <w:rPr>
          <w:rFonts w:ascii="Bookman Old Style" w:hAnsi="Bookman Old Style"/>
          <w:b/>
          <w:i/>
        </w:rPr>
        <w:t>105,25m²’lik arsa,</w:t>
      </w:r>
      <w:r w:rsidR="000903BA" w:rsidRPr="000903BA">
        <w:rPr>
          <w:rFonts w:ascii="Bookman Old Style" w:hAnsi="Bookman Old Style"/>
          <w:b/>
          <w:i/>
        </w:rPr>
        <w:t xml:space="preserve"> </w:t>
      </w:r>
      <w:r w:rsidR="000903BA">
        <w:rPr>
          <w:rFonts w:ascii="Bookman Old Style" w:hAnsi="Bookman Old Style"/>
          <w:b/>
          <w:i/>
        </w:rPr>
        <w:t xml:space="preserve">Gökçebey Herkeme de bulunan 67.00.15 taşınmaz nolu 235 ada 2 parselde kayıtlı 170,41m²’lik arsa, 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 xml:space="preserve">Gökçebey Cebeciler de bulunan 67.00.25 taşınmaz nolu </w:t>
      </w:r>
      <w:r w:rsidR="000903BA">
        <w:rPr>
          <w:rFonts w:ascii="Bookman Old Style" w:hAnsi="Bookman Old Style"/>
          <w:b/>
          <w:i/>
        </w:rPr>
        <w:t xml:space="preserve">212 ada 16 parselde kayıtlı </w:t>
      </w:r>
      <w:r w:rsidR="00436093">
        <w:rPr>
          <w:rFonts w:ascii="Bookman Old Style" w:hAnsi="Bookman Old Style"/>
          <w:b/>
          <w:i/>
        </w:rPr>
        <w:t xml:space="preserve">66,74m²’lik arsa, Gökçebey Cebeciler de bulunan 67.00.27 taşınmaz nolu </w:t>
      </w:r>
      <w:r w:rsidR="000903BA">
        <w:rPr>
          <w:rFonts w:ascii="Bookman Old Style" w:hAnsi="Bookman Old Style"/>
          <w:b/>
          <w:i/>
        </w:rPr>
        <w:t xml:space="preserve">230 ada 5 parselde kayıtlı </w:t>
      </w:r>
      <w:r w:rsidR="00436093">
        <w:rPr>
          <w:rFonts w:ascii="Bookman Old Style" w:hAnsi="Bookman Old Style"/>
          <w:b/>
          <w:i/>
        </w:rPr>
        <w:t xml:space="preserve">95,37m²’lik kargir çeşme ve arsası, Gökçebey Cebeciler de bulunan 67.00.28 taşınmaz nolu </w:t>
      </w:r>
      <w:r w:rsidR="000903BA">
        <w:rPr>
          <w:rFonts w:ascii="Bookman Old Style" w:hAnsi="Bookman Old Style"/>
          <w:b/>
          <w:i/>
        </w:rPr>
        <w:t xml:space="preserve">239 ada 8 parselde kayıtlı </w:t>
      </w:r>
      <w:r w:rsidR="00436093">
        <w:rPr>
          <w:rFonts w:ascii="Bookman Old Style" w:hAnsi="Bookman Old Style"/>
          <w:b/>
          <w:i/>
        </w:rPr>
        <w:t xml:space="preserve">118,04m²’lik arsa,  Gökçebey Cebeciler de bulunan 67.00.29 taşınmaz nolu </w:t>
      </w:r>
      <w:r w:rsidR="000903BA">
        <w:rPr>
          <w:rFonts w:ascii="Bookman Old Style" w:hAnsi="Bookman Old Style"/>
          <w:b/>
          <w:i/>
        </w:rPr>
        <w:t xml:space="preserve">242 ada 1 parselde kayıtlı </w:t>
      </w:r>
      <w:r w:rsidR="00436093">
        <w:rPr>
          <w:rFonts w:ascii="Bookman Old Style" w:hAnsi="Bookman Old Style"/>
          <w:b/>
          <w:i/>
        </w:rPr>
        <w:t xml:space="preserve">116,49m²’lik arsa, Gökçebey Cebeciler de bulunan 67.00.31 taşınmaz nolu </w:t>
      </w:r>
      <w:r w:rsidR="000903BA">
        <w:rPr>
          <w:rFonts w:ascii="Bookman Old Style" w:hAnsi="Bookman Old Style"/>
          <w:b/>
          <w:i/>
        </w:rPr>
        <w:t xml:space="preserve">262 ada 1 parselde kayıtlı </w:t>
      </w:r>
      <w:r w:rsidR="00436093">
        <w:rPr>
          <w:rFonts w:ascii="Bookman Old Style" w:hAnsi="Bookman Old Style"/>
          <w:b/>
          <w:i/>
        </w:rPr>
        <w:t>42,67m²’lik kargir çeşme ve arsası, Gökçebey Cebeciler de bulunan 67.00.32 taşınmaz nolu</w:t>
      </w:r>
      <w:r w:rsidR="000903BA">
        <w:rPr>
          <w:rFonts w:ascii="Bookman Old Style" w:hAnsi="Bookman Old Style"/>
          <w:b/>
          <w:i/>
        </w:rPr>
        <w:t xml:space="preserve"> 264ada 1 parselde kayıtlı</w:t>
      </w:r>
      <w:r w:rsidR="00436093">
        <w:rPr>
          <w:rFonts w:ascii="Bookman Old Style" w:hAnsi="Bookman Old Style"/>
          <w:b/>
          <w:i/>
        </w:rPr>
        <w:t xml:space="preserve"> 122,32m²’lik kargir çeşme ve arsası, Gökçebey Cebeciler de bulunan 67.00.37 taşınmaz nolu</w:t>
      </w:r>
      <w:r w:rsidR="000903BA">
        <w:rPr>
          <w:rFonts w:ascii="Bookman Old Style" w:hAnsi="Bookman Old Style"/>
          <w:b/>
          <w:i/>
        </w:rPr>
        <w:t xml:space="preserve"> 274 ada 5 parselde kayıtlı</w:t>
      </w:r>
      <w:r w:rsidR="00436093">
        <w:rPr>
          <w:rFonts w:ascii="Bookman Old Style" w:hAnsi="Bookman Old Style"/>
          <w:b/>
          <w:i/>
        </w:rPr>
        <w:t xml:space="preserve"> 104,20m²’lik arsa, Gökçebey Cebeciler de bulunan 67.00.39 taşınmaz nolu </w:t>
      </w:r>
      <w:r w:rsidR="000903BA">
        <w:rPr>
          <w:rFonts w:ascii="Bookman Old Style" w:hAnsi="Bookman Old Style"/>
          <w:b/>
          <w:i/>
        </w:rPr>
        <w:t xml:space="preserve">274 ada 7 parselde kayıtlı </w:t>
      </w:r>
      <w:r w:rsidR="00436093">
        <w:rPr>
          <w:rFonts w:ascii="Bookman Old Style" w:hAnsi="Bookman Old Style"/>
          <w:b/>
          <w:i/>
        </w:rPr>
        <w:t>548,10m²’lik arsa, Gökçebey Cebeciler de bulunan 67.00.40 taşınmaz nolu</w:t>
      </w:r>
      <w:r w:rsidR="000903BA">
        <w:rPr>
          <w:rFonts w:ascii="Bookman Old Style" w:hAnsi="Bookman Old Style"/>
          <w:b/>
          <w:i/>
        </w:rPr>
        <w:t xml:space="preserve"> 274 ada 8 parselde kayıtlı</w:t>
      </w:r>
      <w:r w:rsidR="00436093">
        <w:rPr>
          <w:rFonts w:ascii="Bookman Old Style" w:hAnsi="Bookman Old Style"/>
          <w:b/>
          <w:i/>
        </w:rPr>
        <w:t xml:space="preserve"> 262,05m²’lik çeşme ve arsası,</w:t>
      </w:r>
      <w:r w:rsidR="00436093" w:rsidRPr="00436093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Gökçebey Cebeciler de bulunan 67.00.41 taşınmaz nolu</w:t>
      </w:r>
      <w:r w:rsidR="000903BA">
        <w:rPr>
          <w:rFonts w:ascii="Bookman Old Style" w:hAnsi="Bookman Old Style"/>
          <w:b/>
          <w:i/>
        </w:rPr>
        <w:t xml:space="preserve"> 274 ada 9 parselde kayıtlı</w:t>
      </w:r>
      <w:r w:rsidR="00436093">
        <w:rPr>
          <w:rFonts w:ascii="Bookman Old Style" w:hAnsi="Bookman Old Style"/>
          <w:b/>
          <w:i/>
        </w:rPr>
        <w:t xml:space="preserve"> 0,38m²’lik arsa, Gökçebey Hacımusa Merkezde bulunan 67.00.45 taşınmaz nolu</w:t>
      </w:r>
      <w:r w:rsidR="000903BA">
        <w:rPr>
          <w:rFonts w:ascii="Bookman Old Style" w:hAnsi="Bookman Old Style"/>
          <w:b/>
          <w:i/>
        </w:rPr>
        <w:t xml:space="preserve"> 106 ada 40 parselde kayıtlı</w:t>
      </w:r>
      <w:r w:rsidR="00436093">
        <w:rPr>
          <w:rFonts w:ascii="Bookman Old Style" w:hAnsi="Bookman Old Style"/>
          <w:b/>
          <w:i/>
        </w:rPr>
        <w:t xml:space="preserve"> 193,49m²’lik arsa, Kozlu Çardaş da bulunan 67.00.119 taşınmaz nolu</w:t>
      </w:r>
      <w:r w:rsidR="000903BA">
        <w:rPr>
          <w:rFonts w:ascii="Bookman Old Style" w:hAnsi="Bookman Old Style"/>
          <w:b/>
          <w:i/>
        </w:rPr>
        <w:t xml:space="preserve"> 104 ada 18 parselde kayıtlı</w:t>
      </w:r>
      <w:r w:rsidR="00436093">
        <w:rPr>
          <w:rFonts w:ascii="Bookman Old Style" w:hAnsi="Bookman Old Style"/>
          <w:b/>
          <w:i/>
        </w:rPr>
        <w:t xml:space="preserve"> 2.903,04 m²’lik mezarlık, Kozlu Sivriler de bulunan 67.00.121 taşınmaz nolu</w:t>
      </w:r>
      <w:r w:rsidR="000903BA">
        <w:rPr>
          <w:rFonts w:ascii="Bookman Old Style" w:hAnsi="Bookman Old Style"/>
          <w:b/>
          <w:i/>
        </w:rPr>
        <w:t xml:space="preserve"> 142 ada 139 parselde kayıtlı</w:t>
      </w:r>
      <w:r w:rsidR="00436093">
        <w:rPr>
          <w:rFonts w:ascii="Bookman Old Style" w:hAnsi="Bookman Old Style"/>
          <w:b/>
          <w:i/>
        </w:rPr>
        <w:t xml:space="preserve"> 368,28m²’lik arsa, </w:t>
      </w:r>
      <w:r w:rsidR="00BE53E6">
        <w:rPr>
          <w:rFonts w:ascii="Bookman Old Style" w:hAnsi="Bookman Old Style"/>
          <w:b/>
          <w:i/>
        </w:rPr>
        <w:t xml:space="preserve"> </w:t>
      </w:r>
      <w:r w:rsidR="00436093">
        <w:rPr>
          <w:rFonts w:ascii="Bookman Old Style" w:hAnsi="Bookman Old Style"/>
          <w:b/>
          <w:i/>
        </w:rPr>
        <w:t>Kozlu Sivriler de bulunan 67.00.123 taşınmaz nolu</w:t>
      </w:r>
      <w:r w:rsidR="000903BA">
        <w:rPr>
          <w:rFonts w:ascii="Bookman Old Style" w:hAnsi="Bookman Old Style"/>
          <w:b/>
          <w:i/>
        </w:rPr>
        <w:t xml:space="preserve"> 147 ada 3 parselde kayıtlı</w:t>
      </w:r>
      <w:r w:rsidR="00436093">
        <w:rPr>
          <w:rFonts w:ascii="Bookman Old Style" w:hAnsi="Bookman Old Style"/>
          <w:b/>
          <w:i/>
        </w:rPr>
        <w:t xml:space="preserve"> 601,28m²’lik arsa, Kozlu Çamköy de bulunan 67.00.127 taşınmaz nolu</w:t>
      </w:r>
      <w:r w:rsidR="000903BA">
        <w:rPr>
          <w:rFonts w:ascii="Bookman Old Style" w:hAnsi="Bookman Old Style"/>
          <w:b/>
          <w:i/>
        </w:rPr>
        <w:t xml:space="preserve"> 106 ada 6 parselde kayıtlı</w:t>
      </w:r>
      <w:r w:rsidR="00436093">
        <w:rPr>
          <w:rFonts w:ascii="Bookman Old Style" w:hAnsi="Bookman Old Style"/>
          <w:b/>
          <w:i/>
        </w:rPr>
        <w:t xml:space="preserve"> 3.770,87m²’lik kargir depo ve mezarlık, Kozlu Çamköy de bulunan 67.00.129 taşınmaz nolu </w:t>
      </w:r>
      <w:r w:rsidR="003F0882">
        <w:rPr>
          <w:rFonts w:ascii="Bookman Old Style" w:hAnsi="Bookman Old Style"/>
          <w:b/>
          <w:i/>
        </w:rPr>
        <w:t>155</w:t>
      </w:r>
      <w:r w:rsidR="000903BA">
        <w:rPr>
          <w:rFonts w:ascii="Bookman Old Style" w:hAnsi="Bookman Old Style"/>
          <w:b/>
          <w:i/>
        </w:rPr>
        <w:t xml:space="preserve"> ada 2</w:t>
      </w:r>
      <w:r w:rsidR="003F0882">
        <w:rPr>
          <w:rFonts w:ascii="Bookman Old Style" w:hAnsi="Bookman Old Style"/>
          <w:b/>
          <w:i/>
        </w:rPr>
        <w:t>1</w:t>
      </w:r>
      <w:r w:rsidR="000903BA">
        <w:rPr>
          <w:rFonts w:ascii="Bookman Old Style" w:hAnsi="Bookman Old Style"/>
          <w:b/>
          <w:i/>
        </w:rPr>
        <w:t xml:space="preserve"> parselde kayıtlı </w:t>
      </w:r>
      <w:r w:rsidR="00436093">
        <w:rPr>
          <w:rFonts w:ascii="Bookman Old Style" w:hAnsi="Bookman Old Style"/>
          <w:b/>
          <w:i/>
        </w:rPr>
        <w:t xml:space="preserve">139,20m²’lik Köy meydanı, Kozlu Sivriler de bulunan 67.00.130 taşınmaz nolu </w:t>
      </w:r>
      <w:r w:rsidR="003F0882">
        <w:rPr>
          <w:rFonts w:ascii="Bookman Old Style" w:hAnsi="Bookman Old Style"/>
          <w:b/>
          <w:i/>
        </w:rPr>
        <w:t xml:space="preserve">101 ada 176 parselde kayıtlı </w:t>
      </w:r>
      <w:r w:rsidR="00436093">
        <w:rPr>
          <w:rFonts w:ascii="Bookman Old Style" w:hAnsi="Bookman Old Style"/>
          <w:b/>
          <w:i/>
        </w:rPr>
        <w:t xml:space="preserve">18,15m²’lik arsa, Kozlu Sivriler de bulunan 67.00.131 taşınmaz nolu </w:t>
      </w:r>
      <w:r w:rsidR="003F0882">
        <w:rPr>
          <w:rFonts w:ascii="Bookman Old Style" w:hAnsi="Bookman Old Style"/>
          <w:b/>
          <w:i/>
        </w:rPr>
        <w:t xml:space="preserve">102 ada 10 parselde kayıtlı </w:t>
      </w:r>
      <w:r w:rsidR="00673042">
        <w:rPr>
          <w:rFonts w:ascii="Bookman Old Style" w:hAnsi="Bookman Old Style"/>
          <w:b/>
          <w:i/>
        </w:rPr>
        <w:t>319</w:t>
      </w:r>
      <w:r w:rsidR="00436093">
        <w:rPr>
          <w:rFonts w:ascii="Bookman Old Style" w:hAnsi="Bookman Old Style"/>
          <w:b/>
          <w:i/>
        </w:rPr>
        <w:t>,</w:t>
      </w:r>
      <w:r w:rsidR="00673042">
        <w:rPr>
          <w:rFonts w:ascii="Bookman Old Style" w:hAnsi="Bookman Old Style"/>
          <w:b/>
          <w:i/>
        </w:rPr>
        <w:t>62</w:t>
      </w:r>
      <w:r w:rsidR="00436093">
        <w:rPr>
          <w:rFonts w:ascii="Bookman Old Style" w:hAnsi="Bookman Old Style"/>
          <w:b/>
          <w:i/>
        </w:rPr>
        <w:t>m²’lik arsa</w:t>
      </w:r>
      <w:r w:rsidR="00673042">
        <w:rPr>
          <w:rFonts w:ascii="Bookman Old Style" w:hAnsi="Bookman Old Style"/>
          <w:b/>
          <w:i/>
        </w:rPr>
        <w:t xml:space="preserve">, Kozlu Çamköy de bulunan 67.00.134 taşınmaz nolu </w:t>
      </w:r>
      <w:r w:rsidR="003F0882">
        <w:rPr>
          <w:rFonts w:ascii="Bookman Old Style" w:hAnsi="Bookman Old Style"/>
          <w:b/>
          <w:i/>
        </w:rPr>
        <w:t xml:space="preserve">154 ada 13 parselde kayıtlı </w:t>
      </w:r>
      <w:r w:rsidR="00673042">
        <w:rPr>
          <w:rFonts w:ascii="Bookman Old Style" w:hAnsi="Bookman Old Style"/>
          <w:b/>
          <w:i/>
        </w:rPr>
        <w:t xml:space="preserve">62,10m²’lik köy meydanı, Kozlu Sivriler de bulunan 67.00.135 taşınmaz nolu </w:t>
      </w:r>
      <w:r w:rsidR="003F0882">
        <w:rPr>
          <w:rFonts w:ascii="Bookman Old Style" w:hAnsi="Bookman Old Style"/>
          <w:b/>
          <w:i/>
        </w:rPr>
        <w:t xml:space="preserve">113 ada 1 parselde kayıtlı </w:t>
      </w:r>
      <w:r w:rsidR="00673042">
        <w:rPr>
          <w:rFonts w:ascii="Bookman Old Style" w:hAnsi="Bookman Old Style"/>
          <w:b/>
          <w:i/>
        </w:rPr>
        <w:t xml:space="preserve">117,41m²’lik arsa, Kozlu Sivriler de bulunan 67.00.137 taşınmaz nolu </w:t>
      </w:r>
      <w:r w:rsidR="003F0882">
        <w:rPr>
          <w:rFonts w:ascii="Bookman Old Style" w:hAnsi="Bookman Old Style"/>
          <w:b/>
          <w:i/>
        </w:rPr>
        <w:t xml:space="preserve">119 ada 22 parselde kayıtlı </w:t>
      </w:r>
      <w:r w:rsidR="00673042">
        <w:rPr>
          <w:rFonts w:ascii="Bookman Old Style" w:hAnsi="Bookman Old Style"/>
          <w:b/>
          <w:i/>
        </w:rPr>
        <w:t>1.948,41m²’lik arsa ve Çıkışlar Camisi,</w:t>
      </w:r>
      <w:r w:rsidR="00673042" w:rsidRPr="00673042">
        <w:rPr>
          <w:rFonts w:ascii="Bookman Old Style" w:hAnsi="Bookman Old Style"/>
          <w:b/>
          <w:i/>
        </w:rPr>
        <w:t xml:space="preserve"> </w:t>
      </w:r>
      <w:r w:rsidR="00673042">
        <w:rPr>
          <w:rFonts w:ascii="Bookman Old Style" w:hAnsi="Bookman Old Style"/>
          <w:b/>
          <w:i/>
        </w:rPr>
        <w:t xml:space="preserve">Kozlu Çamköy de </w:t>
      </w: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B1D2A" w:rsidRPr="007053A9" w:rsidRDefault="00673042" w:rsidP="006D0A73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bulunan 67.00.138 taşınmaz nolu </w:t>
      </w:r>
      <w:r w:rsidR="003F0882">
        <w:rPr>
          <w:rFonts w:ascii="Bookman Old Style" w:hAnsi="Bookman Old Style"/>
          <w:b/>
          <w:i/>
        </w:rPr>
        <w:t xml:space="preserve">111 ada 11 parselde kayıtlı </w:t>
      </w:r>
      <w:r>
        <w:rPr>
          <w:rFonts w:ascii="Bookman Old Style" w:hAnsi="Bookman Old Style"/>
          <w:b/>
          <w:i/>
        </w:rPr>
        <w:t>98,84m²’lik kargir tek katlı ev ve arsası, Kozlu Sivriler de bulunan 67.00.141 taşınmaz nolu</w:t>
      </w:r>
      <w:r w:rsidR="003F0882">
        <w:rPr>
          <w:rFonts w:ascii="Bookman Old Style" w:hAnsi="Bookman Old Style"/>
          <w:b/>
          <w:i/>
        </w:rPr>
        <w:t xml:space="preserve"> 129 ada 9 parselde kayıtlı</w:t>
      </w:r>
      <w:r>
        <w:rPr>
          <w:rFonts w:ascii="Bookman Old Style" w:hAnsi="Bookman Old Style"/>
          <w:b/>
          <w:i/>
        </w:rPr>
        <w:t xml:space="preserve"> 600,49m²’lik arsa, Kozlu Sivriler de bulunan 67.00.142 taşınmaz nolu </w:t>
      </w:r>
      <w:r w:rsidR="003F0882">
        <w:rPr>
          <w:rFonts w:ascii="Bookman Old Style" w:hAnsi="Bookman Old Style"/>
          <w:b/>
          <w:i/>
        </w:rPr>
        <w:t xml:space="preserve">148 ada 8 parselde kayıtlı </w:t>
      </w:r>
      <w:r>
        <w:rPr>
          <w:rFonts w:ascii="Bookman Old Style" w:hAnsi="Bookman Old Style"/>
          <w:b/>
          <w:i/>
        </w:rPr>
        <w:t xml:space="preserve">557,52m²’lik arsa, Kozlu Sivriler de bulunan 67.00.143 taşınmaz nolu </w:t>
      </w:r>
      <w:r w:rsidR="003F0882">
        <w:rPr>
          <w:rFonts w:ascii="Bookman Old Style" w:hAnsi="Bookman Old Style"/>
          <w:b/>
          <w:i/>
        </w:rPr>
        <w:t xml:space="preserve">150 ada 1 parselde kayıtlı </w:t>
      </w:r>
      <w:r>
        <w:rPr>
          <w:rFonts w:ascii="Bookman Old Style" w:hAnsi="Bookman Old Style"/>
          <w:b/>
          <w:i/>
        </w:rPr>
        <w:t xml:space="preserve">156,00m²’lik arsa, Devrek Eğerci de bulunan 67.00.172 taşınmaz nolu </w:t>
      </w:r>
      <w:r w:rsidR="003F0882">
        <w:rPr>
          <w:rFonts w:ascii="Bookman Old Style" w:hAnsi="Bookman Old Style"/>
          <w:b/>
          <w:i/>
        </w:rPr>
        <w:t xml:space="preserve">165 ada 16 parselde kayıtlı </w:t>
      </w:r>
      <w:r>
        <w:rPr>
          <w:rFonts w:ascii="Bookman Old Style" w:hAnsi="Bookman Old Style"/>
          <w:b/>
          <w:i/>
        </w:rPr>
        <w:t>105,54m²’lik bahçe, Devrek Eğerci de bulunan 67.00.179 taşınmaz nolu</w:t>
      </w:r>
      <w:r w:rsidR="003F0882">
        <w:rPr>
          <w:rFonts w:ascii="Bookman Old Style" w:hAnsi="Bookman Old Style"/>
          <w:b/>
          <w:i/>
        </w:rPr>
        <w:t xml:space="preserve"> 160 ada 10 parselde kayıtlı</w:t>
      </w:r>
      <w:r>
        <w:rPr>
          <w:rFonts w:ascii="Bookman Old Style" w:hAnsi="Bookman Old Style"/>
          <w:b/>
          <w:i/>
        </w:rPr>
        <w:t xml:space="preserve"> 1.312,96m²’lik</w:t>
      </w:r>
      <w:r w:rsidR="003F088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mezarlık, Devrek Eğerci de bulunan 67.00.180 taşınmaz nolu</w:t>
      </w:r>
      <w:r w:rsidR="003F0882">
        <w:rPr>
          <w:rFonts w:ascii="Bookman Old Style" w:hAnsi="Bookman Old Style"/>
          <w:b/>
          <w:i/>
        </w:rPr>
        <w:t xml:space="preserve"> 130 ada 2 parselde kayıtlı </w:t>
      </w:r>
      <w:r>
        <w:rPr>
          <w:rFonts w:ascii="Bookman Old Style" w:hAnsi="Bookman Old Style"/>
          <w:b/>
          <w:i/>
        </w:rPr>
        <w:t>508,02m²’lik arsa</w:t>
      </w:r>
      <w:r w:rsidR="00436093" w:rsidRPr="007324EF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, Devrek Eğerci de bulunan 67.00.181 taşınmaz nolu</w:t>
      </w:r>
      <w:r w:rsidR="003F0882">
        <w:rPr>
          <w:rFonts w:ascii="Bookman Old Style" w:hAnsi="Bookman Old Style"/>
          <w:b/>
          <w:i/>
        </w:rPr>
        <w:t xml:space="preserve"> 130 ada 3 parselde kayıtlı</w:t>
      </w:r>
      <w:r>
        <w:rPr>
          <w:rFonts w:ascii="Bookman Old Style" w:hAnsi="Bookman Old Style"/>
          <w:b/>
          <w:i/>
        </w:rPr>
        <w:t xml:space="preserve"> 463,66m²’lik arsa, Kdz. Ereğli Güneşli Asarlı da bulunan 67.00.195 taşınmaz nolu</w:t>
      </w:r>
      <w:r w:rsidR="003F0882">
        <w:rPr>
          <w:rFonts w:ascii="Bookman Old Style" w:hAnsi="Bookman Old Style"/>
          <w:b/>
          <w:i/>
        </w:rPr>
        <w:t xml:space="preserve"> 389 ada 19 parselde kayıtlı</w:t>
      </w:r>
      <w:r>
        <w:rPr>
          <w:rFonts w:ascii="Bookman Old Style" w:hAnsi="Bookman Old Style"/>
          <w:b/>
          <w:i/>
        </w:rPr>
        <w:t xml:space="preserve"> 4.143,32m²’lik futbol sahası,</w:t>
      </w:r>
      <w:r w:rsidRPr="00673042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Kdz. Ereğli Güneşli Asarlı da bulunan 67.00.202 taşınmaz nolu</w:t>
      </w:r>
      <w:r w:rsidR="003F0882">
        <w:rPr>
          <w:rFonts w:ascii="Bookman Old Style" w:hAnsi="Bookman Old Style"/>
          <w:b/>
          <w:i/>
        </w:rPr>
        <w:t xml:space="preserve"> 394 ada 132 parselde kayıtlı</w:t>
      </w:r>
      <w:r>
        <w:rPr>
          <w:rFonts w:ascii="Bookman Old Style" w:hAnsi="Bookman Old Style"/>
          <w:b/>
          <w:i/>
        </w:rPr>
        <w:t xml:space="preserve"> 360,20m²’lik arsa, Kozlu Çardaş da bulunan 67.00.249 taşınmaz nolu </w:t>
      </w:r>
      <w:r w:rsidR="003F0882">
        <w:rPr>
          <w:rFonts w:ascii="Bookman Old Style" w:hAnsi="Bookman Old Style"/>
          <w:b/>
          <w:i/>
        </w:rPr>
        <w:t xml:space="preserve">114 ada 9 parselde kayıtlı </w:t>
      </w:r>
      <w:r>
        <w:rPr>
          <w:rFonts w:ascii="Bookman Old Style" w:hAnsi="Bookman Old Style"/>
          <w:b/>
          <w:i/>
        </w:rPr>
        <w:t>113,29m²’lik arsa olmak üzere 42 adet taşınmazın</w:t>
      </w:r>
      <w:r w:rsidR="007324EF" w:rsidRPr="007324EF">
        <w:rPr>
          <w:rFonts w:ascii="Bookman Old Style" w:hAnsi="Bookman Old Style"/>
          <w:b/>
          <w:i/>
        </w:rPr>
        <w:t xml:space="preserve">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</w:t>
      </w:r>
      <w:r>
        <w:rPr>
          <w:rFonts w:ascii="Bookman Old Style" w:hAnsi="Bookman Old Style"/>
          <w:b/>
          <w:i/>
        </w:rPr>
        <w:t>in</w:t>
      </w:r>
      <w:r w:rsidR="007324EF">
        <w:rPr>
          <w:rFonts w:ascii="Bookman Old Style" w:hAnsi="Bookman Old Style"/>
          <w:b/>
          <w:i/>
        </w:rPr>
        <w:t xml:space="preserve"> yapılması</w:t>
      </w:r>
      <w:r>
        <w:rPr>
          <w:rFonts w:ascii="Bookman Old Style" w:hAnsi="Bookman Old Style"/>
          <w:b/>
          <w:i/>
        </w:rPr>
        <w:t xml:space="preserve">na 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6D0A73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F0882" w:rsidRDefault="003F0882" w:rsidP="003F088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10 – 4 – 12 – 18</w:t>
      </w:r>
    </w:p>
    <w:p w:rsidR="003F0882" w:rsidRPr="007324EF" w:rsidRDefault="003F0882" w:rsidP="003F0882">
      <w:pPr>
        <w:pStyle w:val="AralkYok"/>
        <w:jc w:val="center"/>
        <w:rPr>
          <w:rFonts w:ascii="Bookman Old Style" w:hAnsi="Bookman Old Style" w:cs="Times New Roman"/>
          <w:b/>
        </w:rPr>
      </w:pPr>
      <w:r>
        <w:rPr>
          <w:rFonts w:ascii="Bookman Old Style" w:hAnsi="Bookman Old Style" w:cs="Times New Roman"/>
          <w:b/>
        </w:rPr>
        <w:t>Sayılı raporlarının 3</w:t>
      </w:r>
      <w:r w:rsidRPr="007324EF">
        <w:rPr>
          <w:rFonts w:ascii="Bookman Old Style" w:hAnsi="Bookman Old Style" w:cs="Times New Roman"/>
          <w:b/>
        </w:rPr>
        <w:t>. Sayfasıdır.</w:t>
      </w:r>
    </w:p>
    <w:p w:rsidR="003F0882" w:rsidRDefault="003F0882" w:rsidP="003F088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654" w:rsidRDefault="00354654" w:rsidP="005C41D9">
      <w:pPr>
        <w:spacing w:after="0" w:line="240" w:lineRule="auto"/>
      </w:pPr>
      <w:r>
        <w:separator/>
      </w:r>
    </w:p>
  </w:endnote>
  <w:endnote w:type="continuationSeparator" w:id="1">
    <w:p w:rsidR="00354654" w:rsidRDefault="0035465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654" w:rsidRDefault="00354654" w:rsidP="005C41D9">
      <w:pPr>
        <w:spacing w:after="0" w:line="240" w:lineRule="auto"/>
      </w:pPr>
      <w:r>
        <w:separator/>
      </w:r>
    </w:p>
  </w:footnote>
  <w:footnote w:type="continuationSeparator" w:id="1">
    <w:p w:rsidR="00354654" w:rsidRDefault="0035465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C4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943F6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2023-05-04T07:58:00Z</dcterms:created>
  <dcterms:modified xsi:type="dcterms:W3CDTF">2023-05-04T07:58:00Z</dcterms:modified>
</cp:coreProperties>
</file>